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33D5C509" w14:textId="01C4A5DD" w:rsidR="00B50A00" w:rsidRDefault="006F56E2" w:rsidP="00B50A00">
      <w:pPr>
        <w:spacing w:after="0" w:line="360" w:lineRule="auto"/>
        <w:ind w:left="810" w:right="806"/>
        <w:jc w:val="center"/>
        <w:rPr>
          <w:rFonts w:ascii="Calisto MT" w:hAnsi="Calisto MT"/>
          <w:b/>
          <w:color w:val="2F2F2F"/>
          <w:spacing w:val="42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="0063522F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="00B50A00">
        <w:rPr>
          <w:rFonts w:ascii="Calisto MT" w:hAnsi="Calisto MT"/>
          <w:b/>
          <w:color w:val="2F2F2F"/>
          <w:sz w:val="24"/>
          <w:szCs w:val="24"/>
        </w:rPr>
        <w:t>Special E</w:t>
      </w:r>
      <w:r w:rsidRPr="00F65BAB">
        <w:rPr>
          <w:rFonts w:ascii="Calisto MT" w:hAnsi="Calisto MT"/>
          <w:b/>
          <w:color w:val="2F2F2F"/>
          <w:sz w:val="24"/>
          <w:szCs w:val="24"/>
        </w:rPr>
        <w:t>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="00B50A00">
        <w:rPr>
          <w:rFonts w:ascii="Calisto MT" w:hAnsi="Calisto MT"/>
          <w:b/>
          <w:color w:val="2F2F2F"/>
          <w:sz w:val="24"/>
          <w:szCs w:val="24"/>
        </w:rPr>
        <w:t xml:space="preserve"> Committee</w:t>
      </w:r>
    </w:p>
    <w:p w14:paraId="6DAD2FCB" w14:textId="22FA1699" w:rsidR="006F56E2" w:rsidRDefault="00A556EE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Thursday 5 December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7FCF961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27122EA9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437FD41F" w14:textId="0AC07B5B" w:rsidR="00A556EE" w:rsidRDefault="00A556EE" w:rsidP="00527B04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Student Hearings</w:t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  <w:t xml:space="preserve">         </w:t>
      </w:r>
      <w:proofErr w:type="spellStart"/>
      <w:r w:rsidRPr="00A556EE">
        <w:rPr>
          <w:rFonts w:ascii="Calisto MT" w:eastAsia="Times New Roman" w:hAnsi="Calisto MT" w:cs="Times New Roman"/>
          <w:bCs/>
          <w:sz w:val="24"/>
          <w:szCs w:val="24"/>
        </w:rPr>
        <w:t>Mrs</w:t>
      </w:r>
      <w:proofErr w:type="spellEnd"/>
      <w:r w:rsidRPr="00A556EE">
        <w:rPr>
          <w:rFonts w:ascii="Calisto MT" w:eastAsia="Times New Roman" w:hAnsi="Calisto MT" w:cs="Times New Roman"/>
          <w:bCs/>
          <w:sz w:val="24"/>
          <w:szCs w:val="24"/>
        </w:rPr>
        <w:t xml:space="preserve"> Leonard</w:t>
      </w:r>
    </w:p>
    <w:p w14:paraId="31FC0359" w14:textId="77777777" w:rsidR="00A556EE" w:rsidRPr="00A556EE" w:rsidRDefault="00A556EE" w:rsidP="00A556EE">
      <w:pPr>
        <w:widowControl w:val="0"/>
        <w:tabs>
          <w:tab w:val="left" w:pos="813"/>
        </w:tabs>
        <w:spacing w:after="0" w:line="240" w:lineRule="auto"/>
        <w:ind w:left="807"/>
        <w:jc w:val="right"/>
        <w:rPr>
          <w:rFonts w:ascii="Calisto MT" w:eastAsia="Times New Roman" w:hAnsi="Calisto MT" w:cs="Times New Roman"/>
          <w:b/>
          <w:sz w:val="24"/>
          <w:szCs w:val="24"/>
        </w:rPr>
      </w:pPr>
    </w:p>
    <w:p w14:paraId="1F3C3418" w14:textId="20BCD6A8" w:rsidR="00527B04" w:rsidRPr="00527B04" w:rsidRDefault="006F56E2" w:rsidP="00527B04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</w:t>
      </w:r>
      <w:r w:rsidR="0063522F">
        <w:rPr>
          <w:rFonts w:ascii="Calisto MT" w:hAnsi="Calisto MT"/>
          <w:b/>
          <w:color w:val="2F2F2F"/>
          <w:w w:val="110"/>
          <w:sz w:val="24"/>
          <w:szCs w:val="24"/>
        </w:rPr>
        <w:t>harter Reau</w:t>
      </w:r>
      <w:r w:rsidR="0077633A">
        <w:rPr>
          <w:rFonts w:ascii="Calisto MT" w:hAnsi="Calisto MT"/>
          <w:b/>
          <w:color w:val="2F2F2F"/>
          <w:w w:val="110"/>
          <w:sz w:val="24"/>
          <w:szCs w:val="24"/>
        </w:rPr>
        <w:t>thorization</w:t>
      </w:r>
      <w:r w:rsidR="00A556EE">
        <w:rPr>
          <w:rFonts w:ascii="Calisto MT" w:hAnsi="Calisto MT"/>
          <w:b/>
          <w:color w:val="2F2F2F"/>
          <w:w w:val="110"/>
          <w:sz w:val="24"/>
          <w:szCs w:val="24"/>
        </w:rPr>
        <w:t xml:space="preserve"> Recognitions</w:t>
      </w:r>
      <w:r w:rsidR="00527B04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</w:t>
      </w:r>
      <w:r w:rsidR="00527B04" w:rsidRPr="00527B04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</w:p>
    <w:p w14:paraId="0783AC5F" w14:textId="3238A689" w:rsidR="00527B04" w:rsidRPr="00527B04" w:rsidRDefault="00527B04" w:rsidP="00527B04">
      <w:pPr>
        <w:widowControl w:val="0"/>
        <w:tabs>
          <w:tab w:val="left" w:pos="813"/>
        </w:tabs>
        <w:spacing w:after="0" w:line="240" w:lineRule="auto"/>
        <w:ind w:left="822"/>
        <w:rPr>
          <w:rFonts w:ascii="Calisto MT" w:eastAsia="Times New Roman" w:hAnsi="Calisto MT" w:cs="Times New Roman"/>
          <w:bCs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  <w:t xml:space="preserve">   </w:t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  <w:t xml:space="preserve">         </w:t>
      </w:r>
      <w:proofErr w:type="spellStart"/>
      <w:r w:rsidRPr="00527B04">
        <w:rPr>
          <w:rFonts w:ascii="Calisto MT" w:eastAsia="Times New Roman" w:hAnsi="Calisto MT" w:cs="Times New Roman"/>
          <w:bCs/>
          <w:sz w:val="24"/>
          <w:szCs w:val="24"/>
        </w:rPr>
        <w:t>Mrs</w:t>
      </w:r>
      <w:proofErr w:type="spellEnd"/>
      <w:r w:rsidRPr="00527B04">
        <w:rPr>
          <w:rFonts w:ascii="Calisto MT" w:eastAsia="Times New Roman" w:hAnsi="Calisto MT" w:cs="Times New Roman"/>
          <w:bCs/>
          <w:sz w:val="24"/>
          <w:szCs w:val="24"/>
        </w:rPr>
        <w:t xml:space="preserve"> Armstrong</w:t>
      </w:r>
    </w:p>
    <w:p w14:paraId="76A5A188" w14:textId="2DF80749" w:rsidR="00527B04" w:rsidRPr="00527B04" w:rsidRDefault="0077633A" w:rsidP="00527B04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 xml:space="preserve"> </w:t>
      </w:r>
    </w:p>
    <w:p w14:paraId="659D77F6" w14:textId="6F788E96" w:rsidR="00527B04" w:rsidRPr="00E67BED" w:rsidRDefault="00527B04" w:rsidP="005B3112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color w:val="2F2F2F"/>
          <w:sz w:val="24"/>
          <w:szCs w:val="24"/>
        </w:rPr>
      </w:pPr>
      <w:r w:rsidRPr="00E67BED">
        <w:rPr>
          <w:rFonts w:ascii="Calisto MT" w:hAnsi="Calisto MT"/>
          <w:b/>
          <w:color w:val="2F2F2F"/>
          <w:w w:val="110"/>
          <w:sz w:val="24"/>
          <w:szCs w:val="24"/>
        </w:rPr>
        <w:t>IL. Annual Mandated Training</w:t>
      </w:r>
      <w:r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</w:t>
      </w:r>
      <w:r w:rsidRPr="00E67BED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</w:p>
    <w:p w14:paraId="7F02F9EA" w14:textId="77777777" w:rsidR="00E67BED" w:rsidRPr="00E67BED" w:rsidRDefault="00E67BED" w:rsidP="00E67BED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/>
          <w:color w:val="2F2F2F"/>
          <w:sz w:val="24"/>
          <w:szCs w:val="24"/>
        </w:rPr>
      </w:pPr>
    </w:p>
    <w:p w14:paraId="4DC333D1" w14:textId="77777777" w:rsidR="00E67BED" w:rsidRPr="00E67BED" w:rsidRDefault="00527B04" w:rsidP="005F1841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Quest 2020 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>G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oals 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>–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 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>Update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  <w:t xml:space="preserve">        </w:t>
      </w:r>
      <w:r w:rsidR="00E67BED"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 </w:t>
      </w:r>
      <w:r w:rsidRPr="00E67BED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</w:p>
    <w:p w14:paraId="2FA27425" w14:textId="303A75BA" w:rsidR="00527B04" w:rsidRPr="00E67BED" w:rsidRDefault="0077633A" w:rsidP="00E67BED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 </w:t>
      </w:r>
    </w:p>
    <w:p w14:paraId="76428222" w14:textId="3216EDCA" w:rsidR="00874BCC" w:rsidRPr="00E67BED" w:rsidRDefault="00E67BED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 xml:space="preserve">Quest </w:t>
      </w:r>
      <w:r w:rsidR="00527B04" w:rsidRPr="00527B04">
        <w:rPr>
          <w:rFonts w:ascii="Calisto MT" w:eastAsia="Times New Roman" w:hAnsi="Calisto MT" w:cs="Times New Roman"/>
          <w:b/>
          <w:sz w:val="24"/>
          <w:szCs w:val="24"/>
        </w:rPr>
        <w:t xml:space="preserve">Website </w:t>
      </w:r>
      <w:r>
        <w:rPr>
          <w:rFonts w:ascii="Calisto MT" w:eastAsia="Times New Roman" w:hAnsi="Calisto MT" w:cs="Times New Roman"/>
          <w:b/>
          <w:sz w:val="24"/>
          <w:szCs w:val="24"/>
        </w:rPr>
        <w:t>–</w:t>
      </w:r>
      <w:r w:rsidR="00527B04" w:rsidRPr="00527B04">
        <w:rPr>
          <w:rFonts w:ascii="Calisto MT" w:eastAsia="Times New Roman" w:hAnsi="Calisto MT" w:cs="Times New Roman"/>
          <w:b/>
          <w:sz w:val="24"/>
          <w:szCs w:val="24"/>
        </w:rPr>
        <w:t xml:space="preserve"> </w:t>
      </w:r>
      <w:r>
        <w:rPr>
          <w:rFonts w:ascii="Calisto MT" w:eastAsia="Times New Roman" w:hAnsi="Calisto MT" w:cs="Times New Roman"/>
          <w:b/>
          <w:sz w:val="24"/>
          <w:szCs w:val="24"/>
        </w:rPr>
        <w:t>U</w:t>
      </w:r>
      <w:r w:rsidR="00527B04" w:rsidRPr="00527B04">
        <w:rPr>
          <w:rFonts w:ascii="Calisto MT" w:eastAsia="Times New Roman" w:hAnsi="Calisto MT" w:cs="Times New Roman"/>
          <w:b/>
          <w:sz w:val="24"/>
          <w:szCs w:val="24"/>
        </w:rPr>
        <w:t>pdate</w:t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  <w:t xml:space="preserve">         </w:t>
      </w:r>
      <w:r w:rsidRPr="00527B04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bookmarkStart w:id="0" w:name="_GoBack"/>
      <w:bookmarkEnd w:id="0"/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4014E"/>
    <w:rsid w:val="00275DB8"/>
    <w:rsid w:val="003909E3"/>
    <w:rsid w:val="004315B0"/>
    <w:rsid w:val="00483408"/>
    <w:rsid w:val="00507F32"/>
    <w:rsid w:val="00527B04"/>
    <w:rsid w:val="005A46E7"/>
    <w:rsid w:val="005E4F0E"/>
    <w:rsid w:val="0063522F"/>
    <w:rsid w:val="0068738E"/>
    <w:rsid w:val="006E1908"/>
    <w:rsid w:val="006F56E2"/>
    <w:rsid w:val="00714070"/>
    <w:rsid w:val="0077633A"/>
    <w:rsid w:val="00874BCC"/>
    <w:rsid w:val="008D607E"/>
    <w:rsid w:val="008D61DA"/>
    <w:rsid w:val="00A556EE"/>
    <w:rsid w:val="00AB3326"/>
    <w:rsid w:val="00B43D74"/>
    <w:rsid w:val="00B50A00"/>
    <w:rsid w:val="00B6222B"/>
    <w:rsid w:val="00C73B9C"/>
    <w:rsid w:val="00C95113"/>
    <w:rsid w:val="00C960CA"/>
    <w:rsid w:val="00C97737"/>
    <w:rsid w:val="00CD4213"/>
    <w:rsid w:val="00CE038F"/>
    <w:rsid w:val="00CE6286"/>
    <w:rsid w:val="00D464BF"/>
    <w:rsid w:val="00E012E5"/>
    <w:rsid w:val="00E518A4"/>
    <w:rsid w:val="00E67BED"/>
    <w:rsid w:val="00EA5AD3"/>
    <w:rsid w:val="00F51F3C"/>
    <w:rsid w:val="00F542E1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qgrrx</cp:lastModifiedBy>
  <cp:revision>2</cp:revision>
  <cp:lastPrinted>2019-10-14T17:23:00Z</cp:lastPrinted>
  <dcterms:created xsi:type="dcterms:W3CDTF">2019-12-03T15:42:00Z</dcterms:created>
  <dcterms:modified xsi:type="dcterms:W3CDTF">2019-12-03T15:42:00Z</dcterms:modified>
</cp:coreProperties>
</file>